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2C96" w14:textId="219F3230" w:rsidR="000146C8" w:rsidRDefault="000F77BF">
      <w:pPr>
        <w:spacing w:before="240"/>
        <w:rPr>
          <w:b/>
          <w:sz w:val="32"/>
          <w:szCs w:val="32"/>
        </w:rPr>
      </w:pPr>
      <w:r w:rsidRPr="004C6E85">
        <w:rPr>
          <w:b/>
          <w:sz w:val="32"/>
          <w:szCs w:val="32"/>
        </w:rPr>
        <w:t xml:space="preserve">Community </w:t>
      </w:r>
      <w:r w:rsidR="00E330B9" w:rsidRPr="004C6E85">
        <w:rPr>
          <w:b/>
          <w:sz w:val="32"/>
          <w:szCs w:val="32"/>
        </w:rPr>
        <w:t>Engagement</w:t>
      </w:r>
      <w:r w:rsidR="004C6E85" w:rsidRPr="004C6E85">
        <w:rPr>
          <w:b/>
          <w:sz w:val="32"/>
          <w:szCs w:val="32"/>
        </w:rPr>
        <w:t xml:space="preserve"> </w:t>
      </w:r>
      <w:r w:rsidRPr="004C6E85">
        <w:rPr>
          <w:b/>
          <w:sz w:val="32"/>
          <w:szCs w:val="32"/>
        </w:rPr>
        <w:t>Specialist</w:t>
      </w:r>
    </w:p>
    <w:p w14:paraId="73551834" w14:textId="77777777" w:rsidR="00B14ED6" w:rsidRPr="004C6E85" w:rsidRDefault="00B14ED6">
      <w:pPr>
        <w:spacing w:before="240"/>
        <w:rPr>
          <w:b/>
          <w:sz w:val="32"/>
          <w:szCs w:val="32"/>
        </w:rPr>
      </w:pPr>
      <w:bookmarkStart w:id="0" w:name="_GoBack"/>
      <w:bookmarkEnd w:id="0"/>
    </w:p>
    <w:p w14:paraId="7F30AF68" w14:textId="373B7BB4" w:rsidR="00D6609B" w:rsidRDefault="00D6609B" w:rsidP="00D6609B">
      <w:r w:rsidRPr="004C6E85">
        <w:rPr>
          <w:sz w:val="24"/>
          <w:szCs w:val="24"/>
        </w:rPr>
        <w:t xml:space="preserve">The Partnership for the Delaware Estuary (PDE), a regional environmental non-profit organization based in Wilmington, Delaware, is seeking to fill the position of Community Engagement Specialist.  </w:t>
      </w:r>
      <w:r>
        <w:rPr>
          <w:sz w:val="24"/>
          <w:szCs w:val="24"/>
        </w:rPr>
        <w:t xml:space="preserve">This role practices the latest techniques in scientific communication. </w:t>
      </w:r>
      <w:r w:rsidRPr="004C6E85">
        <w:rPr>
          <w:sz w:val="24"/>
          <w:szCs w:val="24"/>
        </w:rPr>
        <w:t>This role</w:t>
      </w:r>
      <w:r w:rsidRPr="004C6E85">
        <w:t xml:space="preserve"> supports the </w:t>
      </w:r>
      <w:r>
        <w:t xml:space="preserve">creation and implementation of activities for programs that engage PDE’s </w:t>
      </w:r>
      <w:r w:rsidRPr="00364083">
        <w:t xml:space="preserve">partners and the public. </w:t>
      </w:r>
      <w:r>
        <w:t>Additionally</w:t>
      </w:r>
      <w:r w:rsidR="00474564">
        <w:t>,</w:t>
      </w:r>
      <w:r>
        <w:t xml:space="preserve"> this position</w:t>
      </w:r>
      <w:r w:rsidRPr="00364083">
        <w:t xml:space="preserve"> facilitates positive environmental i</w:t>
      </w:r>
      <w:r>
        <w:t>mpacts</w:t>
      </w:r>
      <w:r w:rsidR="00474564">
        <w:t>,</w:t>
      </w:r>
      <w:r w:rsidRPr="00364083">
        <w:t xml:space="preserve"> </w:t>
      </w:r>
      <w:r>
        <w:t>as well as</w:t>
      </w:r>
      <w:r w:rsidR="00474564">
        <w:t>,</w:t>
      </w:r>
      <w:r>
        <w:t xml:space="preserve"> foster</w:t>
      </w:r>
      <w:r w:rsidR="00474564">
        <w:t>s</w:t>
      </w:r>
      <w:r>
        <w:t xml:space="preserve"> community-driven programming </w:t>
      </w:r>
      <w:r w:rsidRPr="00364083">
        <w:t>in urban, suburban, and rural communities in the Delaware Estuary watershed</w:t>
      </w:r>
      <w:r>
        <w:t>, with an emphasis on Philadelphia</w:t>
      </w:r>
      <w:r w:rsidRPr="00364083">
        <w:t>.</w:t>
      </w:r>
      <w:r>
        <w:t xml:space="preserve"> </w:t>
      </w:r>
    </w:p>
    <w:p w14:paraId="1AD16DED" w14:textId="77777777" w:rsidR="000146C8" w:rsidRDefault="000F77BF">
      <w:pPr>
        <w:rPr>
          <w:sz w:val="24"/>
          <w:szCs w:val="24"/>
        </w:rPr>
      </w:pPr>
      <w:r>
        <w:rPr>
          <w:sz w:val="24"/>
          <w:szCs w:val="24"/>
        </w:rPr>
        <w:t xml:space="preserve"> </w:t>
      </w:r>
    </w:p>
    <w:p w14:paraId="6F72E7A6" w14:textId="77777777" w:rsidR="000146C8" w:rsidRDefault="000F77BF">
      <w:pPr>
        <w:rPr>
          <w:color w:val="222222"/>
          <w:sz w:val="24"/>
          <w:szCs w:val="24"/>
          <w:highlight w:val="white"/>
        </w:rPr>
      </w:pPr>
      <w:r>
        <w:rPr>
          <w:sz w:val="24"/>
          <w:szCs w:val="24"/>
        </w:rPr>
        <w:t>T</w:t>
      </w:r>
      <w:r>
        <w:rPr>
          <w:color w:val="222222"/>
          <w:sz w:val="24"/>
          <w:szCs w:val="24"/>
          <w:highlight w:val="white"/>
        </w:rPr>
        <w:t>he pay for this position is $18.75 per hour and is a full time regular non-exempt position with benefits.  PDE has a 35 hour week which consists of five 8 hour days where 1 hour each day can be used for lunch or personal time.</w:t>
      </w:r>
    </w:p>
    <w:p w14:paraId="72208924" w14:textId="77777777" w:rsidR="004C6E85" w:rsidRDefault="004C6E85" w:rsidP="004C6E85">
      <w:pPr>
        <w:rPr>
          <w:sz w:val="24"/>
          <w:szCs w:val="24"/>
        </w:rPr>
      </w:pPr>
    </w:p>
    <w:p w14:paraId="445B3DC4" w14:textId="7DC800E1" w:rsidR="000146C8" w:rsidRDefault="000F77BF" w:rsidP="004C6E85">
      <w:pPr>
        <w:rPr>
          <w:sz w:val="24"/>
          <w:szCs w:val="24"/>
        </w:rPr>
      </w:pPr>
      <w:r>
        <w:rPr>
          <w:sz w:val="24"/>
          <w:szCs w:val="24"/>
        </w:rPr>
        <w:t xml:space="preserve">Interested applicants are encouraged to submit a resume by close of business </w:t>
      </w:r>
      <w:r>
        <w:rPr>
          <w:b/>
          <w:sz w:val="24"/>
          <w:szCs w:val="24"/>
        </w:rPr>
        <w:t xml:space="preserve">September </w:t>
      </w:r>
      <w:r w:rsidR="00AC0186">
        <w:rPr>
          <w:b/>
          <w:sz w:val="24"/>
          <w:szCs w:val="24"/>
        </w:rPr>
        <w:t>16</w:t>
      </w:r>
      <w:r>
        <w:rPr>
          <w:b/>
          <w:sz w:val="24"/>
          <w:szCs w:val="24"/>
        </w:rPr>
        <w:t>, 2020</w:t>
      </w:r>
      <w:r>
        <w:rPr>
          <w:sz w:val="24"/>
          <w:szCs w:val="24"/>
        </w:rPr>
        <w:t>: to ndescano@delawareestuary.org via e-mail, to (302) 655-4991 via fax or to ATTN: Nancy Descano at Partnership for the Delaware Estuary, 110 South Poplar Street, Suite 202, Wilmington, DE 19801 via USPS.</w:t>
      </w:r>
    </w:p>
    <w:p w14:paraId="48EBAD24" w14:textId="46084F9D" w:rsidR="000146C8" w:rsidRDefault="000F77BF">
      <w:pPr>
        <w:spacing w:before="240"/>
        <w:rPr>
          <w:sz w:val="24"/>
          <w:szCs w:val="24"/>
        </w:rPr>
      </w:pPr>
      <w:r>
        <w:rPr>
          <w:sz w:val="24"/>
          <w:szCs w:val="24"/>
        </w:rPr>
        <w:t xml:space="preserve">Partnership for the Delaware Estuary, Inc. is an Equal Opportunity Employer. Qualified persons are encouraged to apply regardless of religious affiliation, race, age, sex, gender identity, sexual orientation, disability or any category that becomes protected by federal labor law.  Candidates must be able to work legally in the United States.  </w:t>
      </w:r>
    </w:p>
    <w:p w14:paraId="145E20C3" w14:textId="77777777" w:rsidR="000146C8" w:rsidRDefault="000146C8"/>
    <w:p w14:paraId="58433969" w14:textId="78D9FDF9" w:rsidR="005A2975" w:rsidRDefault="005A2975"/>
    <w:sectPr w:rsidR="005A29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05EA"/>
    <w:multiLevelType w:val="multilevel"/>
    <w:tmpl w:val="3A96F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CF3ADA"/>
    <w:multiLevelType w:val="multilevel"/>
    <w:tmpl w:val="F344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B51D84"/>
    <w:multiLevelType w:val="multilevel"/>
    <w:tmpl w:val="18D4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0F14BE"/>
    <w:multiLevelType w:val="multilevel"/>
    <w:tmpl w:val="F2100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C8"/>
    <w:rsid w:val="000146C8"/>
    <w:rsid w:val="000F77BF"/>
    <w:rsid w:val="00151C91"/>
    <w:rsid w:val="00474564"/>
    <w:rsid w:val="004C6E85"/>
    <w:rsid w:val="005A2975"/>
    <w:rsid w:val="00951F8F"/>
    <w:rsid w:val="00AC0186"/>
    <w:rsid w:val="00AE78A7"/>
    <w:rsid w:val="00B14ED6"/>
    <w:rsid w:val="00D6609B"/>
    <w:rsid w:val="00E3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0D80"/>
  <w15:docId w15:val="{48CCA9D9-A571-4712-9294-1F1C2319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29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Padeletti</dc:creator>
  <cp:lastModifiedBy>Nancy Descano</cp:lastModifiedBy>
  <cp:revision>3</cp:revision>
  <cp:lastPrinted>2020-08-26T16:32:00Z</cp:lastPrinted>
  <dcterms:created xsi:type="dcterms:W3CDTF">2020-08-27T15:44:00Z</dcterms:created>
  <dcterms:modified xsi:type="dcterms:W3CDTF">2020-08-27T15:45:00Z</dcterms:modified>
</cp:coreProperties>
</file>